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794" w:rsidRDefault="00CC1794" w:rsidP="00CC1794">
      <w:pPr>
        <w:spacing w:line="254" w:lineRule="auto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CC1794" w:rsidRDefault="00CC1794" w:rsidP="00CC1794">
      <w:pPr>
        <w:spacing w:line="25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История 12</w:t>
      </w:r>
      <w:r>
        <w:rPr>
          <w:rFonts w:ascii="Times New Roman" w:hAnsi="Times New Roman"/>
          <w:b/>
          <w:sz w:val="24"/>
        </w:rPr>
        <w:t>.12.2020 г. группа 20-1 МОЦИ(9)</w:t>
      </w:r>
    </w:p>
    <w:p w:rsidR="00CC1794" w:rsidRDefault="00CC1794" w:rsidP="00CC1794">
      <w:pPr>
        <w:spacing w:line="254" w:lineRule="auto"/>
        <w:rPr>
          <w:rStyle w:val="a3"/>
          <w:bCs w:val="0"/>
        </w:rPr>
      </w:pPr>
      <w:r>
        <w:rPr>
          <w:rFonts w:ascii="Times New Roman" w:hAnsi="Times New Roman"/>
          <w:b/>
          <w:sz w:val="24"/>
        </w:rPr>
        <w:t>Тема: «</w:t>
      </w:r>
      <w:r w:rsidR="004C08DA">
        <w:rPr>
          <w:rFonts w:ascii="Times New Roman" w:hAnsi="Times New Roman"/>
          <w:b/>
          <w:sz w:val="24"/>
        </w:rPr>
        <w:t>Н</w:t>
      </w:r>
      <w:r>
        <w:rPr>
          <w:rFonts w:ascii="Times New Roman" w:hAnsi="Times New Roman"/>
          <w:b/>
          <w:sz w:val="24"/>
        </w:rPr>
        <w:t xml:space="preserve">ародные движения в </w:t>
      </w:r>
      <w:r>
        <w:rPr>
          <w:rFonts w:ascii="Times New Roman" w:hAnsi="Times New Roman"/>
          <w:b/>
          <w:sz w:val="24"/>
          <w:lang w:val="en-US"/>
        </w:rPr>
        <w:t>XVII</w:t>
      </w:r>
      <w:r>
        <w:rPr>
          <w:rFonts w:ascii="Times New Roman" w:hAnsi="Times New Roman"/>
          <w:b/>
          <w:sz w:val="24"/>
        </w:rPr>
        <w:t xml:space="preserve"> веке: причины, формы, участники.»</w:t>
      </w:r>
      <w:r>
        <w:rPr>
          <w:rFonts w:ascii="Times New Roman" w:hAnsi="Times New Roman"/>
          <w:b/>
          <w:sz w:val="24"/>
        </w:rPr>
        <w:t xml:space="preserve"> 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u w:val="single"/>
        </w:rPr>
        <w:t>Основные даты и события:</w:t>
      </w:r>
      <w:r>
        <w:rPr>
          <w:color w:val="222222"/>
          <w:sz w:val="28"/>
          <w:szCs w:val="28"/>
        </w:rPr>
        <w:t> 1648 г. — «соляной» бунт; 1662 г. — «медный» бунт; 1667—1671 гг. — восстание под руководством С. Разина.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u w:val="single"/>
        </w:rPr>
        <w:t>Исторические деятели:</w:t>
      </w:r>
      <w:r>
        <w:rPr>
          <w:color w:val="222222"/>
          <w:sz w:val="28"/>
          <w:szCs w:val="28"/>
        </w:rPr>
        <w:t> Алексей Михайлович; Степан Разин.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u w:val="single"/>
        </w:rPr>
        <w:t>Основные термины и понятия:</w:t>
      </w:r>
      <w:r>
        <w:rPr>
          <w:color w:val="222222"/>
          <w:sz w:val="28"/>
          <w:szCs w:val="28"/>
        </w:rPr>
        <w:t> восстание; война; бунт.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u w:val="single"/>
        </w:rPr>
        <w:t>План ответа:</w:t>
      </w:r>
      <w:r>
        <w:rPr>
          <w:color w:val="222222"/>
          <w:sz w:val="28"/>
          <w:szCs w:val="28"/>
        </w:rPr>
        <w:t> 1) причины народных выступлений; 2) особен</w:t>
      </w:r>
      <w:r>
        <w:rPr>
          <w:color w:val="222222"/>
          <w:sz w:val="28"/>
          <w:szCs w:val="28"/>
        </w:rPr>
        <w:softHyphen/>
        <w:t>ности народных выступлений в XVII в.; 3) «соляной» бунт; 4) «медный» бунт; 5) восстание С. Разина; 6) выступления старообрядцев; 7) значение народных движений XVII века.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u w:val="single"/>
        </w:rPr>
        <w:t>Материал для ответа:</w:t>
      </w:r>
      <w:r>
        <w:rPr>
          <w:color w:val="222222"/>
          <w:sz w:val="28"/>
          <w:szCs w:val="28"/>
        </w:rPr>
        <w:t> Современники называли XVII век «</w:t>
      </w:r>
      <w:proofErr w:type="spellStart"/>
      <w:r>
        <w:rPr>
          <w:color w:val="222222"/>
          <w:sz w:val="28"/>
          <w:szCs w:val="28"/>
        </w:rPr>
        <w:t>бунташным</w:t>
      </w:r>
      <w:proofErr w:type="spellEnd"/>
      <w:r>
        <w:rPr>
          <w:color w:val="222222"/>
          <w:sz w:val="28"/>
          <w:szCs w:val="28"/>
        </w:rPr>
        <w:t>». Главными причинами народных выступлений были: закрепощение крестьян и рост их повинностей; усиление на</w:t>
      </w:r>
      <w:r>
        <w:rPr>
          <w:color w:val="222222"/>
          <w:sz w:val="28"/>
          <w:szCs w:val="28"/>
        </w:rPr>
        <w:softHyphen/>
        <w:t>логового гнета; усиление приказной волокиты и бюрократиз</w:t>
      </w:r>
      <w:r>
        <w:rPr>
          <w:color w:val="222222"/>
          <w:sz w:val="28"/>
          <w:szCs w:val="28"/>
        </w:rPr>
        <w:softHyphen/>
        <w:t>ма; попытки ограничения казачьей вольности; церковный рас</w:t>
      </w:r>
      <w:r>
        <w:rPr>
          <w:color w:val="222222"/>
          <w:sz w:val="28"/>
          <w:szCs w:val="28"/>
        </w:rPr>
        <w:softHyphen/>
        <w:t>кол и преследование старообрядцев.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Все это обусловило участие в выступлениях против влас</w:t>
      </w:r>
      <w:r>
        <w:rPr>
          <w:color w:val="222222"/>
          <w:sz w:val="28"/>
          <w:szCs w:val="28"/>
        </w:rPr>
        <w:softHyphen/>
        <w:t>тей не только представителей крестьянства (как это было прежде), но и казачества, городских низов, стрельцов, низших слоев духовенства. Участие казаков и стрельцов, имевших не только оружие, но и опыт ведения военных действий, прида</w:t>
      </w:r>
      <w:r>
        <w:rPr>
          <w:color w:val="222222"/>
          <w:sz w:val="28"/>
          <w:szCs w:val="28"/>
        </w:rPr>
        <w:softHyphen/>
        <w:t>вало народным выступлениям XVII в. характер ожесточенной борьбы, приводившей к большим человеческим жертвам.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Наиболее серьезные выступления начались в середине века. 1 июня 1648 г. Алексей Михайлович возвращался с богомолья из Троице-Сергиева монастыря в Кремль. Толпа москвичей попы</w:t>
      </w:r>
      <w:r>
        <w:rPr>
          <w:color w:val="222222"/>
          <w:sz w:val="28"/>
          <w:szCs w:val="28"/>
        </w:rPr>
        <w:softHyphen/>
        <w:t>талась подать ему жалобу на московского градоначальника, гла</w:t>
      </w:r>
      <w:r>
        <w:rPr>
          <w:color w:val="222222"/>
          <w:sz w:val="28"/>
          <w:szCs w:val="28"/>
        </w:rPr>
        <w:softHyphen/>
        <w:t>ву Земского приказа Л. С. Плещеева, которого обвиняли в казно</w:t>
      </w:r>
      <w:r>
        <w:rPr>
          <w:color w:val="222222"/>
          <w:sz w:val="28"/>
          <w:szCs w:val="28"/>
        </w:rPr>
        <w:softHyphen/>
        <w:t>крадстве, приказной волоките, потворстве богатым горожанам, в повышении цен на хлеб и соль. Выступление было настолько мощным, что царь был вынужден отдать Плещеева на расправу народу. Был отправлен в отставку и выслан из Москвы боярин Б. И. Морозов — воспитатель Алексея Михайловича и фактиче</w:t>
      </w:r>
      <w:r>
        <w:rPr>
          <w:color w:val="222222"/>
          <w:sz w:val="28"/>
          <w:szCs w:val="28"/>
        </w:rPr>
        <w:softHyphen/>
        <w:t>ский глава правительства. Вслед за Москвой восстания вспыхну</w:t>
      </w:r>
      <w:r>
        <w:rPr>
          <w:color w:val="222222"/>
          <w:sz w:val="28"/>
          <w:szCs w:val="28"/>
        </w:rPr>
        <w:softHyphen/>
        <w:t>ли в Курске, Козлове, Ельце, Томске.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Постоянные войны истощили царскую казну. Для ее по</w:t>
      </w:r>
      <w:r>
        <w:rPr>
          <w:color w:val="222222"/>
          <w:sz w:val="28"/>
          <w:szCs w:val="28"/>
        </w:rPr>
        <w:softHyphen/>
        <w:t>полнения было решено чеканить монету не из серебра, как прежде, а из меди. В результате деньги резко обесценились. Это вызвало недовольство населения. В июле 1662 г., разгро</w:t>
      </w:r>
      <w:r>
        <w:rPr>
          <w:color w:val="222222"/>
          <w:sz w:val="28"/>
          <w:szCs w:val="28"/>
        </w:rPr>
        <w:softHyphen/>
        <w:t>мив усадьбы некоторых близких к царю бояр и чиновников, толпы горожан устремились к загородному царскому дворцу в селе Коломенском. В ожидании прибытия войск царь был вынужден обещать восставшим отмену медных денег. Горожа</w:t>
      </w:r>
      <w:r>
        <w:rPr>
          <w:color w:val="222222"/>
          <w:sz w:val="28"/>
          <w:szCs w:val="28"/>
        </w:rPr>
        <w:softHyphen/>
        <w:t>не направились обратно в Москву, однако по дороге им встре</w:t>
      </w:r>
      <w:r>
        <w:rPr>
          <w:color w:val="222222"/>
          <w:sz w:val="28"/>
          <w:szCs w:val="28"/>
        </w:rPr>
        <w:softHyphen/>
        <w:t>тилась новая многотысячная толпа, и шествие в Коломенское возобновилось. Тем временем подошли правительственные войска, и безоружная толпа была обращена в бегство. Нача</w:t>
      </w:r>
      <w:r>
        <w:rPr>
          <w:color w:val="222222"/>
          <w:sz w:val="28"/>
          <w:szCs w:val="28"/>
        </w:rPr>
        <w:softHyphen/>
        <w:t>лись расправы над участниками выступления. Зачинщики бунта были повешены в центре Москвы, участникам отсекали руки, ноги, языки, секли их кнутом, отправляли в ссылку. Тем не менее хождение медных денег было отменено.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Самым крупным народным выступлением XVII в. стало вос</w:t>
      </w:r>
      <w:r>
        <w:rPr>
          <w:color w:val="222222"/>
          <w:sz w:val="28"/>
          <w:szCs w:val="28"/>
        </w:rPr>
        <w:softHyphen/>
        <w:t>стание казаков и крестьян под предводительством С. Т. Разина.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Введение Соборного уложения 1649.г., розыск и расправа над беглыми крестьянами, разорение многих селян, горожан и воинов вели к оттоку людей на окраины страны, прежде всего на Дон. К середине 1660-х гг. здесь скопилось большое число беженцев из центральных районов. Бедными остава</w:t>
      </w:r>
      <w:r>
        <w:rPr>
          <w:color w:val="222222"/>
          <w:sz w:val="28"/>
          <w:szCs w:val="28"/>
        </w:rPr>
        <w:softHyphen/>
        <w:t>лись и многие местные казаки. Нищенское существование заставило 700 донских казаков во главе с атаманом Васили</w:t>
      </w:r>
      <w:r>
        <w:rPr>
          <w:color w:val="222222"/>
          <w:sz w:val="28"/>
          <w:szCs w:val="28"/>
        </w:rPr>
        <w:softHyphen/>
        <w:t>ем Усом в 1666 г. отправиться в сторону Москвы с просьбой к правительству принять их на царскую службу. После отка</w:t>
      </w:r>
      <w:r>
        <w:rPr>
          <w:color w:val="222222"/>
          <w:sz w:val="28"/>
          <w:szCs w:val="28"/>
        </w:rPr>
        <w:softHyphen/>
        <w:t>за царя мирный поход перерос в восстание, в котором кроме казаков приняли участие тысячи крестьян. Вскоре восставшие отошли на Дон, где присоединились к отрядам атамана С.Т. Разина (1630-1671).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Первый этап выступления Разина (1667—1669) обычно на</w:t>
      </w:r>
      <w:r>
        <w:rPr>
          <w:color w:val="222222"/>
          <w:sz w:val="28"/>
          <w:szCs w:val="28"/>
        </w:rPr>
        <w:softHyphen/>
        <w:t>зывают «походом за зипунами». Отряд Разина блокировал главную торговую артерию Юга России — Волгу, захватывая торговые суда русских и персидских купцов. Восставшие за</w:t>
      </w:r>
      <w:r>
        <w:rPr>
          <w:color w:val="222222"/>
          <w:sz w:val="28"/>
          <w:szCs w:val="28"/>
        </w:rPr>
        <w:softHyphen/>
        <w:t xml:space="preserve">хватили Яицкий городок, а затем одержали победу над флотом персидского шаха. Завладев богатой добычей, летом 1669 г. Разин вернулся на Дон и обосновался со своим отрядом в </w:t>
      </w:r>
      <w:proofErr w:type="spellStart"/>
      <w:r>
        <w:rPr>
          <w:color w:val="222222"/>
          <w:sz w:val="28"/>
          <w:szCs w:val="28"/>
        </w:rPr>
        <w:t>Кагальницком</w:t>
      </w:r>
      <w:proofErr w:type="spellEnd"/>
      <w:r>
        <w:rPr>
          <w:color w:val="222222"/>
          <w:sz w:val="28"/>
          <w:szCs w:val="28"/>
        </w:rPr>
        <w:t xml:space="preserve"> городке. К удачливому лидеру восставших отовсю</w:t>
      </w:r>
      <w:r>
        <w:rPr>
          <w:color w:val="222222"/>
          <w:sz w:val="28"/>
          <w:szCs w:val="28"/>
        </w:rPr>
        <w:softHyphen/>
        <w:t>ду потянулся народ. Почувствовав силу, Разин заявил о наме</w:t>
      </w:r>
      <w:r>
        <w:rPr>
          <w:color w:val="222222"/>
          <w:sz w:val="28"/>
          <w:szCs w:val="28"/>
        </w:rPr>
        <w:softHyphen/>
        <w:t xml:space="preserve">рении похода на Москву, обещал «всех князей и </w:t>
      </w:r>
      <w:proofErr w:type="gramStart"/>
      <w:r>
        <w:rPr>
          <w:color w:val="222222"/>
          <w:sz w:val="28"/>
          <w:szCs w:val="28"/>
        </w:rPr>
        <w:t>бояр</w:t>
      </w:r>
      <w:proofErr w:type="gramEnd"/>
      <w:r>
        <w:rPr>
          <w:color w:val="222222"/>
          <w:sz w:val="28"/>
          <w:szCs w:val="28"/>
        </w:rPr>
        <w:t xml:space="preserve"> и все шляхетство (дворянство) российское побить».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>Весной 1670 г. начался второй этап выступления, когда ра</w:t>
      </w:r>
      <w:r>
        <w:rPr>
          <w:color w:val="222222"/>
          <w:sz w:val="28"/>
          <w:szCs w:val="28"/>
        </w:rPr>
        <w:softHyphen/>
        <w:t>зницы захватили Царицын и подошли к хорошо укрепленной Астрахани, сдавшейся без боя. Расправившись с воеводой и дво</w:t>
      </w:r>
      <w:r>
        <w:rPr>
          <w:color w:val="222222"/>
          <w:sz w:val="28"/>
          <w:szCs w:val="28"/>
        </w:rPr>
        <w:softHyphen/>
        <w:t xml:space="preserve">рянами, восставшие сформировали правительство во главе с атаманами Василием Усом и Федором </w:t>
      </w:r>
      <w:proofErr w:type="spellStart"/>
      <w:r>
        <w:rPr>
          <w:color w:val="222222"/>
          <w:sz w:val="28"/>
          <w:szCs w:val="28"/>
        </w:rPr>
        <w:t>Шелудяком</w:t>
      </w:r>
      <w:proofErr w:type="spellEnd"/>
      <w:r>
        <w:rPr>
          <w:color w:val="222222"/>
          <w:sz w:val="28"/>
          <w:szCs w:val="28"/>
        </w:rPr>
        <w:t>. Успех повстанцев послужил сигналом к переходу на сторону Разина населения многих поволжских городов: Саратова, Самары, Пензы и др. В числе участников выступления были предста</w:t>
      </w:r>
      <w:r>
        <w:rPr>
          <w:color w:val="222222"/>
          <w:sz w:val="28"/>
          <w:szCs w:val="28"/>
        </w:rPr>
        <w:softHyphen/>
        <w:t>вители народов Поволжья: чуваши, марийцы, татары, мордва. Большинство из них привлекало то, что каждого участника восстания Разин объявлял казаком (то есть свободным). Об</w:t>
      </w:r>
      <w:r>
        <w:rPr>
          <w:color w:val="222222"/>
          <w:sz w:val="28"/>
          <w:szCs w:val="28"/>
        </w:rPr>
        <w:softHyphen/>
        <w:t>щая численность восставших составляла до 200 тыс. человек.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В сентябре 1670 г. армия повстанцев осадила Симбирск, но взять его не смогла и отошла на Дон. Карательную экспе</w:t>
      </w:r>
      <w:r>
        <w:rPr>
          <w:color w:val="222222"/>
          <w:sz w:val="28"/>
          <w:szCs w:val="28"/>
        </w:rPr>
        <w:softHyphen/>
        <w:t xml:space="preserve">дицию против Разина возглавил воевода князь </w:t>
      </w:r>
      <w:proofErr w:type="spellStart"/>
      <w:r>
        <w:rPr>
          <w:color w:val="222222"/>
          <w:sz w:val="28"/>
          <w:szCs w:val="28"/>
        </w:rPr>
        <w:t>Ю.Барятин</w:t>
      </w:r>
      <w:r>
        <w:rPr>
          <w:color w:val="222222"/>
          <w:sz w:val="28"/>
          <w:szCs w:val="28"/>
        </w:rPr>
        <w:softHyphen/>
        <w:t>ский</w:t>
      </w:r>
      <w:proofErr w:type="spellEnd"/>
      <w:r>
        <w:rPr>
          <w:color w:val="222222"/>
          <w:sz w:val="28"/>
          <w:szCs w:val="28"/>
        </w:rPr>
        <w:t>. Опасаясь расправы, зажиточные казаки схватили Рази</w:t>
      </w:r>
      <w:r>
        <w:rPr>
          <w:color w:val="222222"/>
          <w:sz w:val="28"/>
          <w:szCs w:val="28"/>
        </w:rPr>
        <w:softHyphen/>
        <w:t>на и выдали его властям. После пыток и суда руководитель восставших был четвертован близ Лобного места в Москве.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Однако восстание продолжалось. Лишь через год, в ноябре 1671 г. царским войскам удалось занять Астрахань и полно</w:t>
      </w:r>
      <w:r>
        <w:rPr>
          <w:color w:val="222222"/>
          <w:sz w:val="28"/>
          <w:szCs w:val="28"/>
        </w:rPr>
        <w:softHyphen/>
        <w:t xml:space="preserve">стью подавить выступление. Масштабы расправ над </w:t>
      </w:r>
      <w:proofErr w:type="spellStart"/>
      <w:r>
        <w:rPr>
          <w:color w:val="222222"/>
          <w:sz w:val="28"/>
          <w:szCs w:val="28"/>
        </w:rPr>
        <w:t>разинца</w:t>
      </w:r>
      <w:r>
        <w:rPr>
          <w:color w:val="222222"/>
          <w:sz w:val="28"/>
          <w:szCs w:val="28"/>
        </w:rPr>
        <w:softHyphen/>
        <w:t>ми</w:t>
      </w:r>
      <w:proofErr w:type="spellEnd"/>
      <w:r>
        <w:rPr>
          <w:color w:val="222222"/>
          <w:sz w:val="28"/>
          <w:szCs w:val="28"/>
        </w:rPr>
        <w:t xml:space="preserve"> были огромны. В одном только Арзамасе было казнено до 11 тыс. человек. Всего было убито и замучено до 100 тыс. че</w:t>
      </w:r>
      <w:r>
        <w:rPr>
          <w:color w:val="222222"/>
          <w:sz w:val="28"/>
          <w:szCs w:val="28"/>
        </w:rPr>
        <w:softHyphen/>
        <w:t>ловек. Таких расправ Россия еще не знала.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Церковный раскол впервые привел к массовым религиоз</w:t>
      </w:r>
      <w:r>
        <w:rPr>
          <w:color w:val="222222"/>
          <w:sz w:val="28"/>
          <w:szCs w:val="28"/>
        </w:rPr>
        <w:softHyphen/>
        <w:t>ным выступлениям. Движение старообрядцев объединяло представителей самых разных социальных слоев, по-своему понимавших приверженность традициям своей веры. Разно</w:t>
      </w:r>
      <w:r>
        <w:rPr>
          <w:color w:val="222222"/>
          <w:sz w:val="28"/>
          <w:szCs w:val="28"/>
        </w:rPr>
        <w:softHyphen/>
        <w:t>образными были и формы протеста — от самосожжения и го</w:t>
      </w:r>
      <w:r>
        <w:rPr>
          <w:color w:val="222222"/>
          <w:sz w:val="28"/>
          <w:szCs w:val="28"/>
        </w:rPr>
        <w:softHyphen/>
        <w:t xml:space="preserve">лодной смерти, отказа признавать </w:t>
      </w:r>
      <w:proofErr w:type="spellStart"/>
      <w:r>
        <w:rPr>
          <w:color w:val="222222"/>
          <w:sz w:val="28"/>
          <w:szCs w:val="28"/>
        </w:rPr>
        <w:t>никоновскую</w:t>
      </w:r>
      <w:proofErr w:type="spellEnd"/>
      <w:r>
        <w:rPr>
          <w:color w:val="222222"/>
          <w:sz w:val="28"/>
          <w:szCs w:val="28"/>
        </w:rPr>
        <w:t xml:space="preserve"> реформу, укло</w:t>
      </w:r>
      <w:r>
        <w:rPr>
          <w:color w:val="222222"/>
          <w:sz w:val="28"/>
          <w:szCs w:val="28"/>
        </w:rPr>
        <w:softHyphen/>
        <w:t>нения от повинностей до вооруженного сопротивления царским воеводам. Только за 20 лет (1675—1695) в массовых самосожжениях погибло до 20 тыс. старообрядцев.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Крупнейшими вооруженными выступлениями борцов за веру были </w:t>
      </w:r>
      <w:proofErr w:type="spellStart"/>
      <w:r>
        <w:rPr>
          <w:color w:val="222222"/>
          <w:sz w:val="28"/>
          <w:szCs w:val="28"/>
        </w:rPr>
        <w:t>Соловецкое</w:t>
      </w:r>
      <w:proofErr w:type="spellEnd"/>
      <w:r>
        <w:rPr>
          <w:color w:val="222222"/>
          <w:sz w:val="28"/>
          <w:szCs w:val="28"/>
        </w:rPr>
        <w:t xml:space="preserve"> восстание 1668—1676 гг., вы</w:t>
      </w:r>
      <w:r>
        <w:rPr>
          <w:color w:val="222222"/>
          <w:sz w:val="28"/>
          <w:szCs w:val="28"/>
        </w:rPr>
        <w:softHyphen/>
        <w:t>ступление на Дону в 1670—80-е годы. Особенно жестоко бы</w:t>
      </w:r>
      <w:r>
        <w:rPr>
          <w:color w:val="222222"/>
          <w:sz w:val="28"/>
          <w:szCs w:val="28"/>
        </w:rPr>
        <w:softHyphen/>
        <w:t>ло подавлено восстание монахов Соловецкого монастыря. Од</w:t>
      </w:r>
      <w:r>
        <w:rPr>
          <w:color w:val="222222"/>
          <w:sz w:val="28"/>
          <w:szCs w:val="28"/>
        </w:rPr>
        <w:softHyphen/>
        <w:t>нако выступления старообрядцев продолжались вплоть до конца столетия.</w:t>
      </w:r>
    </w:p>
    <w:p w:rsidR="004C08DA" w:rsidRDefault="004C08DA" w:rsidP="004C08DA">
      <w:pPr>
        <w:pStyle w:val="a4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Таким образом, усиление гнета, закрепощение крестьян, попытки ликвидировать остатки казачьего самоуправления, борьба царских </w:t>
      </w:r>
      <w:r>
        <w:rPr>
          <w:color w:val="222222"/>
          <w:sz w:val="28"/>
          <w:szCs w:val="28"/>
        </w:rPr>
        <w:lastRenderedPageBreak/>
        <w:t>и церковных власт</w:t>
      </w:r>
      <w:bookmarkStart w:id="0" w:name="_GoBack"/>
      <w:bookmarkEnd w:id="0"/>
      <w:r>
        <w:rPr>
          <w:color w:val="222222"/>
          <w:sz w:val="28"/>
          <w:szCs w:val="28"/>
        </w:rPr>
        <w:t>ей с раскольниками вели к массовым народным выступлениям, главными результатами которых были отдельные уступки правительства.</w:t>
      </w:r>
    </w:p>
    <w:p w:rsidR="00FB43BA" w:rsidRDefault="00FB43BA"/>
    <w:sectPr w:rsidR="00FB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6AC"/>
    <w:rsid w:val="004C08DA"/>
    <w:rsid w:val="00CC1794"/>
    <w:rsid w:val="00D556AC"/>
    <w:rsid w:val="00FB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AD011-19C6-4110-88A9-3B8DBAC1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1794"/>
    <w:rPr>
      <w:b/>
      <w:bCs/>
    </w:rPr>
  </w:style>
  <w:style w:type="paragraph" w:styleId="a4">
    <w:name w:val="Normal (Web)"/>
    <w:basedOn w:val="a"/>
    <w:uiPriority w:val="99"/>
    <w:semiHidden/>
    <w:unhideWhenUsed/>
    <w:rsid w:val="004C08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7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1003</Words>
  <Characters>5718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2020-12-14T18:28:00Z</dcterms:created>
  <dcterms:modified xsi:type="dcterms:W3CDTF">2020-12-14T18:38:00Z</dcterms:modified>
</cp:coreProperties>
</file>